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7880" w14:textId="77777777" w:rsidR="001D7128" w:rsidRPr="00CD68D3" w:rsidRDefault="00C215C1" w:rsidP="004A09BE">
      <w:pPr>
        <w:spacing w:before="60" w:after="0" w:line="240" w:lineRule="auto"/>
        <w:ind w:left="114" w:right="102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54A875" wp14:editId="19CF424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90C1D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66B0ACDA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761A72A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2E405AF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0BABFED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19EFAA8D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56B559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7177EEEC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15BA8A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A1FBB3" w14:textId="77777777" w:rsidR="001D7128" w:rsidRPr="00CD68D3" w:rsidRDefault="001D7128" w:rsidP="00E017B0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3641EB61" w14:textId="38FC01A8" w:rsidR="001D7128" w:rsidRPr="00D14424" w:rsidRDefault="00386F65" w:rsidP="0031496C">
            <w:pPr>
              <w:tabs>
                <w:tab w:val="left" w:pos="6653"/>
              </w:tabs>
              <w:spacing w:after="0" w:line="240" w:lineRule="auto"/>
              <w:ind w:left="213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Nacrt prijedloga</w:t>
            </w:r>
            <w:r w:rsidR="0031496C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>Odluke o načinu pružanja javne usluge prikupljanja miješanog komunalnog otpada i biorazgradivog komunalnog otpada na području grada Karlovca</w:t>
            </w:r>
          </w:p>
        </w:tc>
      </w:tr>
      <w:tr w:rsidR="001D7128" w:rsidRPr="00CD68D3" w14:paraId="4F5FA329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A6EB38C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EAD0E9" w14:textId="77777777" w:rsidR="001D7128" w:rsidRPr="00CD68D3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25D4654" w14:textId="77777777" w:rsidR="001D7128" w:rsidRPr="00CD68D3" w:rsidRDefault="009E309C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prostorno uređenje, gradnju i zaštitu okoliša</w:t>
            </w:r>
          </w:p>
        </w:tc>
      </w:tr>
      <w:tr w:rsidR="001D7128" w:rsidRPr="00CD68D3" w14:paraId="4B07D2EB" w14:textId="77777777" w:rsidTr="004A09BE">
        <w:trPr>
          <w:trHeight w:hRule="exact" w:val="378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0340E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9E309C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B7A37E" w14:textId="0601FB1E" w:rsidR="001D7128" w:rsidRPr="00CD68D3" w:rsidRDefault="00C2274C" w:rsidP="002E5091">
            <w:pPr>
              <w:spacing w:before="35" w:after="0" w:line="240" w:lineRule="auto"/>
              <w:ind w:left="217" w:right="178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Donošenju ove Odluke (nakon što je prethodno u siječnju 2018. od strane GV Grada Karlovca usvojena istoimena odluka) pristupa se sukladno Uredbi o izmjenama I dopunama uredbe o gospodarenju komunalnim otpadom (NN 84/19). Ovim putem o</w:t>
            </w:r>
            <w:r w:rsidR="009E309C">
              <w:rPr>
                <w:rFonts w:eastAsia="Myriad Pro" w:cs="Myriad Pro"/>
                <w:color w:val="231F20"/>
                <w:spacing w:val="2"/>
              </w:rPr>
              <w:t>moguć</w:t>
            </w:r>
            <w:r>
              <w:rPr>
                <w:rFonts w:eastAsia="Myriad Pro" w:cs="Myriad Pro"/>
                <w:color w:val="231F20"/>
                <w:spacing w:val="2"/>
              </w:rPr>
              <w:t>ava se</w:t>
            </w:r>
            <w:r w:rsidR="009E309C">
              <w:rPr>
                <w:rFonts w:eastAsia="Myriad Pro" w:cs="Myriad Pro"/>
                <w:color w:val="231F20"/>
                <w:spacing w:val="2"/>
              </w:rPr>
              <w:t xml:space="preserve"> zainteresiranoj javnosti</w:t>
            </w:r>
            <w:r w:rsidR="00386F65">
              <w:rPr>
                <w:rFonts w:eastAsia="Myriad Pro" w:cs="Myriad Pro"/>
                <w:color w:val="231F20"/>
                <w:spacing w:val="2"/>
              </w:rPr>
              <w:t>, sukladno Zakonu o održivom gospodarenju otpadom i Zakonu o zaštiti potrošača,</w:t>
            </w:r>
            <w:r w:rsidR="009E309C">
              <w:rPr>
                <w:rFonts w:eastAsia="Myriad Pro" w:cs="Myriad Pro"/>
                <w:color w:val="231F20"/>
                <w:spacing w:val="2"/>
              </w:rPr>
              <w:t xml:space="preserve"> na uvid te dostavljanje m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išljenja i primjedbi na izrađen nacrt </w:t>
            </w:r>
            <w:r w:rsidR="00017755">
              <w:rPr>
                <w:rFonts w:eastAsia="Myriad Pro" w:cs="Myriad Pro"/>
                <w:color w:val="231F20"/>
                <w:spacing w:val="2"/>
              </w:rPr>
              <w:t>prijedloga Odluke, a sve radi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upoz</w:t>
            </w:r>
            <w:r w:rsidR="0031496C">
              <w:rPr>
                <w:rFonts w:eastAsia="Myriad Pro" w:cs="Myriad Pro"/>
                <w:color w:val="231F20"/>
                <w:spacing w:val="2"/>
              </w:rPr>
              <w:t>n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avanja javnosti s </w:t>
            </w:r>
            <w:r w:rsidR="00A43426">
              <w:rPr>
                <w:rFonts w:eastAsia="Myriad Pro" w:cs="Myriad Pro"/>
                <w:color w:val="231F20"/>
                <w:spacing w:val="2"/>
              </w:rPr>
              <w:t>izmjenama vezanim uz</w:t>
            </w:r>
            <w:r w:rsidR="002E5091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 w:rsidR="00A43426">
              <w:rPr>
                <w:rFonts w:eastAsia="Myriad Pro" w:cs="Myriad Pro"/>
                <w:color w:val="231F20"/>
                <w:spacing w:val="2"/>
              </w:rPr>
              <w:t>način i uvjete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pružanja javne usluge prikupljanja miješanog i biorazgradivog komunalnog otpada , kao </w:t>
            </w:r>
            <w:r w:rsidR="003B7B0B">
              <w:rPr>
                <w:rFonts w:eastAsia="Myriad Pro" w:cs="Myriad Pro"/>
                <w:color w:val="231F20"/>
                <w:spacing w:val="2"/>
              </w:rPr>
              <w:t>i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usluge povez</w:t>
            </w:r>
            <w:r w:rsidR="00262700">
              <w:rPr>
                <w:rFonts w:eastAsia="Myriad Pro" w:cs="Myriad Pro"/>
                <w:color w:val="231F20"/>
                <w:spacing w:val="2"/>
              </w:rPr>
              <w:t>ane s javnom uslugom (odvojeno prikupljanje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komunalnog otpada putem reciklažnog i mobilnog dvorišta, spremnika na javnim površinama </w:t>
            </w:r>
            <w:r w:rsidR="003B7B0B">
              <w:rPr>
                <w:rFonts w:eastAsia="Myriad Pro" w:cs="Myriad Pro"/>
                <w:color w:val="231F20"/>
                <w:spacing w:val="2"/>
              </w:rPr>
              <w:t>i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kod </w:t>
            </w:r>
            <w:r w:rsidR="00017755">
              <w:rPr>
                <w:rFonts w:eastAsia="Myriad Pro" w:cs="Myriad Pro"/>
                <w:color w:val="231F20"/>
                <w:spacing w:val="2"/>
              </w:rPr>
              <w:t>korisnika usluge te odvojeno pr</w:t>
            </w:r>
            <w:r w:rsidR="00386F65">
              <w:rPr>
                <w:rFonts w:eastAsia="Myriad Pro" w:cs="Myriad Pro"/>
                <w:color w:val="231F20"/>
                <w:spacing w:val="2"/>
              </w:rPr>
              <w:t>ikupljanje krupnog/glomaznog otpada)</w:t>
            </w:r>
            <w:r w:rsidR="003B7B0B">
              <w:rPr>
                <w:rFonts w:eastAsia="Myriad Pro" w:cs="Myriad Pro"/>
                <w:color w:val="231F20"/>
                <w:spacing w:val="2"/>
              </w:rPr>
              <w:t>.</w:t>
            </w:r>
            <w:r w:rsidR="009E309C">
              <w:rPr>
                <w:rFonts w:eastAsia="Myriad Pro" w:cs="Myriad Pro"/>
                <w:color w:val="231F20"/>
                <w:spacing w:val="2"/>
              </w:rPr>
              <w:t xml:space="preserve"> </w:t>
            </w:r>
          </w:p>
        </w:tc>
      </w:tr>
      <w:tr w:rsidR="001D7128" w:rsidRPr="00CD68D3" w14:paraId="632E1AE5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33596A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AF9FB64" w14:textId="254004FC" w:rsidR="001D7128" w:rsidRPr="00CD68D3" w:rsidRDefault="00A43426" w:rsidP="00017755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347B13">
              <w:rPr>
                <w:rFonts w:eastAsia="Myriad Pro" w:cs="Myriad Pro"/>
                <w:color w:val="231F20"/>
              </w:rPr>
              <w:t>1</w:t>
            </w:r>
            <w:r w:rsidR="00DF6719">
              <w:rPr>
                <w:rFonts w:eastAsia="Myriad Pro" w:cs="Myriad Pro"/>
                <w:color w:val="231F20"/>
              </w:rPr>
              <w:t>3</w:t>
            </w:r>
            <w:bookmarkStart w:id="0" w:name="_GoBack"/>
            <w:bookmarkEnd w:id="0"/>
            <w:r>
              <w:rPr>
                <w:rFonts w:eastAsia="Myriad Pro" w:cs="Myriad Pro"/>
                <w:color w:val="231F20"/>
              </w:rPr>
              <w:t>.0</w:t>
            </w:r>
            <w:r w:rsidR="004A09BE">
              <w:rPr>
                <w:rFonts w:eastAsia="Myriad Pro" w:cs="Myriad Pro"/>
                <w:color w:val="231F20"/>
              </w:rPr>
              <w:t>1</w:t>
            </w:r>
            <w:r>
              <w:rPr>
                <w:rFonts w:eastAsia="Myriad Pro" w:cs="Myriad Pro"/>
                <w:color w:val="231F20"/>
              </w:rPr>
              <w:t>.20</w:t>
            </w:r>
            <w:r w:rsidR="004A09BE">
              <w:rPr>
                <w:rFonts w:eastAsia="Myriad Pro" w:cs="Myriad Pro"/>
                <w:color w:val="231F20"/>
              </w:rPr>
              <w:t>20</w:t>
            </w:r>
            <w:r w:rsidR="00017755"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CD68D3" w14:paraId="4CA32ECC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ACAAEDC" w14:textId="77777777" w:rsidR="001D7128" w:rsidRPr="00CD68D3" w:rsidRDefault="009E309C" w:rsidP="009E309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 xml:space="preserve">primijenit će se </w:t>
            </w:r>
            <w:r w:rsidR="00D14424" w:rsidRPr="00D14424">
              <w:t>web savjetovanje</w:t>
            </w:r>
          </w:p>
        </w:tc>
      </w:tr>
      <w:tr w:rsidR="001D7128" w:rsidRPr="00CD68D3" w14:paraId="7374F40C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473222" w14:textId="77777777" w:rsidR="001D712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  <w:p w14:paraId="655B1D03" w14:textId="77777777" w:rsidR="009E309C" w:rsidRPr="00CD68D3" w:rsidRDefault="009E309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________________________________</w:t>
            </w:r>
          </w:p>
        </w:tc>
      </w:tr>
      <w:tr w:rsidR="001D7128" w:rsidRPr="00CD68D3" w14:paraId="07974AC4" w14:textId="77777777" w:rsidTr="001E6D81">
        <w:trPr>
          <w:trHeight w:hRule="exact" w:val="15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36924" w14:textId="77777777" w:rsidR="001D7128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</w:p>
          <w:p w14:paraId="2BA582CA" w14:textId="77777777" w:rsidR="009E309C" w:rsidRPr="00CD68D3" w:rsidRDefault="009E309C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  ________________________________</w:t>
            </w:r>
          </w:p>
        </w:tc>
      </w:tr>
      <w:tr w:rsidR="001D7128" w:rsidRPr="00CD68D3" w14:paraId="13F9DABC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21BEA57" w14:textId="056B2249" w:rsidR="001D7128" w:rsidRPr="00CD68D3" w:rsidRDefault="00B13212" w:rsidP="00D14424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 w:rsidR="00A43426">
              <w:rPr>
                <w:rFonts w:eastAsia="Myriad Pro" w:cs="Myriad Pro"/>
                <w:color w:val="231F20"/>
              </w:rPr>
              <w:t xml:space="preserve"> – do </w:t>
            </w:r>
            <w:r w:rsidR="00347B13">
              <w:rPr>
                <w:rFonts w:eastAsia="Myriad Pro" w:cs="Myriad Pro"/>
                <w:color w:val="231F20"/>
              </w:rPr>
              <w:t>11</w:t>
            </w:r>
            <w:r w:rsidR="001E6D81">
              <w:rPr>
                <w:rFonts w:eastAsia="Myriad Pro" w:cs="Myriad Pro"/>
                <w:color w:val="231F20"/>
              </w:rPr>
              <w:t>. veljače</w:t>
            </w:r>
            <w:r w:rsidR="00A43426">
              <w:rPr>
                <w:rFonts w:eastAsia="Myriad Pro" w:cs="Myriad Pro"/>
                <w:color w:val="231F20"/>
              </w:rPr>
              <w:t xml:space="preserve"> 20</w:t>
            </w:r>
            <w:r w:rsidR="004A09BE">
              <w:rPr>
                <w:rFonts w:eastAsia="Myriad Pro" w:cs="Myriad Pro"/>
                <w:color w:val="231F20"/>
              </w:rPr>
              <w:t>20</w:t>
            </w:r>
            <w:r w:rsidR="009E309C">
              <w:rPr>
                <w:rFonts w:eastAsia="Myriad Pro" w:cs="Myriad Pro"/>
                <w:color w:val="231F20"/>
              </w:rPr>
              <w:t xml:space="preserve">. </w:t>
            </w:r>
            <w:r w:rsidR="00BE28F6">
              <w:rPr>
                <w:rFonts w:eastAsia="Myriad Pro" w:cs="Myriad Pro"/>
                <w:color w:val="231F20"/>
              </w:rPr>
              <w:t>g</w:t>
            </w:r>
            <w:r w:rsidR="009E309C">
              <w:rPr>
                <w:rFonts w:eastAsia="Myriad Pro" w:cs="Myriad Pro"/>
                <w:color w:val="231F20"/>
              </w:rPr>
              <w:t>odine</w:t>
            </w:r>
            <w:r w:rsidR="00BE28F6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5E16F0BE" w14:textId="77777777" w:rsidTr="004E3693">
        <w:trPr>
          <w:trHeight w:hRule="exact" w:val="64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3490A94" w14:textId="77777777" w:rsidR="00237A60" w:rsidRDefault="00B13212" w:rsidP="009E309C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s </w:t>
            </w:r>
            <w:r w:rsidR="00237A60">
              <w:rPr>
                <w:rFonts w:eastAsia="Myriad Pro" w:cs="Myriad Pro"/>
                <w:color w:val="231F20"/>
              </w:rPr>
              <w:t>sudionici</w:t>
            </w:r>
            <w:r w:rsidR="00237A60" w:rsidRPr="00CD68D3">
              <w:rPr>
                <w:rFonts w:eastAsia="Myriad Pro" w:cs="Myriad Pro"/>
                <w:color w:val="231F20"/>
              </w:rPr>
              <w:t xml:space="preserve"> s</w:t>
            </w:r>
            <w:r w:rsidR="00237A60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237A60" w:rsidRPr="00CD68D3">
              <w:rPr>
                <w:rFonts w:eastAsia="Myriad Pro" w:cs="Myriad Pro"/>
                <w:color w:val="231F20"/>
              </w:rPr>
              <w:t>vje</w:t>
            </w:r>
            <w:r w:rsidR="00237A60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237A60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237A60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237A60">
              <w:rPr>
                <w:rFonts w:eastAsia="Myriad Pro" w:cs="Myriad Pro"/>
                <w:color w:val="231F20"/>
              </w:rPr>
              <w:t xml:space="preserve">anja za </w:t>
            </w:r>
            <w:r w:rsidR="00232886">
              <w:rPr>
                <w:rFonts w:eastAsia="Myriad Pro" w:cs="Myriad Pro"/>
                <w:color w:val="231F20"/>
              </w:rPr>
              <w:t>d</w:t>
            </w:r>
            <w:r w:rsidR="00237A60">
              <w:rPr>
                <w:rFonts w:eastAsia="Myriad Pro" w:cs="Myriad Pro"/>
                <w:color w:val="231F20"/>
              </w:rPr>
              <w:t>odatne upite mogu se obratiti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: </w:t>
            </w:r>
          </w:p>
          <w:p w14:paraId="5427B704" w14:textId="77777777" w:rsidR="009E309C" w:rsidRPr="00E111F2" w:rsidRDefault="00237A60" w:rsidP="009E309C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>
              <w:rPr>
                <w:rFonts w:eastAsia="Times New Roman" w:cs="Times New Roman"/>
                <w:lang w:val="hr-HR" w:eastAsia="hr-HR"/>
              </w:rPr>
              <w:t xml:space="preserve">Gđ gđa </w:t>
            </w:r>
            <w:r w:rsidR="00017755">
              <w:rPr>
                <w:rFonts w:eastAsia="Times New Roman" w:cs="Times New Roman"/>
                <w:lang w:val="hr-HR" w:eastAsia="hr-HR"/>
              </w:rPr>
              <w:t>Marija Pilčik</w:t>
            </w:r>
            <w:r w:rsidR="00045C88">
              <w:rPr>
                <w:rFonts w:eastAsia="Times New Roman" w:cs="Times New Roman"/>
                <w:lang w:val="hr-HR" w:eastAsia="hr-HR"/>
              </w:rPr>
              <w:t>, 047/628</w:t>
            </w:r>
            <w:r w:rsidR="00017755">
              <w:rPr>
                <w:rFonts w:eastAsia="Times New Roman" w:cs="Times New Roman"/>
                <w:lang w:val="hr-HR" w:eastAsia="hr-HR"/>
              </w:rPr>
              <w:t>-166</w:t>
            </w:r>
            <w:r>
              <w:rPr>
                <w:rFonts w:eastAsia="Times New Roman" w:cs="Times New Roman"/>
                <w:lang w:val="hr-HR" w:eastAsia="hr-HR"/>
              </w:rPr>
              <w:t xml:space="preserve">, </w:t>
            </w:r>
            <w:r w:rsidR="00017755">
              <w:rPr>
                <w:rFonts w:eastAsia="Times New Roman" w:cs="Times New Roman"/>
                <w:lang w:val="hr-HR" w:eastAsia="hr-HR"/>
              </w:rPr>
              <w:t>mail</w:t>
            </w:r>
            <w:r w:rsidR="009E309C">
              <w:rPr>
                <w:rFonts w:eastAsia="Times New Roman" w:cs="Times New Roman"/>
                <w:lang w:val="hr-HR" w:eastAsia="hr-HR"/>
              </w:rPr>
              <w:t>:</w:t>
            </w:r>
            <w:r w:rsidR="00017755">
              <w:rPr>
                <w:rFonts w:eastAsia="Times New Roman" w:cs="Times New Roman"/>
                <w:lang w:val="hr-HR" w:eastAsia="hr-HR"/>
              </w:rPr>
              <w:t xml:space="preserve"> ekologija</w:t>
            </w:r>
            <w:r>
              <w:rPr>
                <w:rFonts w:eastAsia="Times New Roman" w:cs="Times New Roman"/>
                <w:lang w:val="hr-HR" w:eastAsia="hr-HR"/>
              </w:rPr>
              <w:t>@karlovac.hr</w:t>
            </w:r>
          </w:p>
          <w:p w14:paraId="12A4F9FC" w14:textId="77777777" w:rsidR="001D7128" w:rsidRPr="00CD68D3" w:rsidRDefault="001D7128" w:rsidP="009E309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7BE25AB1" w14:textId="77777777" w:rsidTr="001E6D81">
        <w:trPr>
          <w:trHeight w:hRule="exact" w:val="133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11E8BB5" w14:textId="77777777" w:rsidR="001D7128" w:rsidRPr="00CD68D3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izj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 xml:space="preserve">va da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biti dostupni, osim 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ada je onaj koji je poslao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5F5669EB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BE447E" w14:textId="77777777" w:rsidR="001D7128" w:rsidRPr="00CD68D3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pojašnjenje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 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 koja bi mogla 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 u pitanje potpunu primjenu smjernica</w:t>
            </w:r>
            <w:r w:rsidR="00B71000" w:rsidRPr="00CD68D3">
              <w:rPr>
                <w:rFonts w:eastAsia="Myriad Pro" w:cs="Myriad Pro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</w:rPr>
              <w:t>Kodeksa</w:t>
            </w:r>
          </w:p>
        </w:tc>
      </w:tr>
    </w:tbl>
    <w:p w14:paraId="112A358A" w14:textId="77777777" w:rsidR="00B13212" w:rsidRPr="00CD68D3" w:rsidRDefault="00B13212" w:rsidP="00A25802">
      <w:pPr>
        <w:spacing w:before="7" w:after="0" w:line="120" w:lineRule="exact"/>
      </w:pPr>
    </w:p>
    <w:sectPr w:rsidR="00B13212" w:rsidRPr="00CD68D3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EC3E" w14:textId="77777777" w:rsidR="00513867" w:rsidRDefault="00513867" w:rsidP="001D7128">
      <w:pPr>
        <w:spacing w:after="0" w:line="240" w:lineRule="auto"/>
      </w:pPr>
      <w:r>
        <w:separator/>
      </w:r>
    </w:p>
  </w:endnote>
  <w:endnote w:type="continuationSeparator" w:id="0">
    <w:p w14:paraId="307A5216" w14:textId="77777777" w:rsidR="00513867" w:rsidRDefault="0051386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BBC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88C63" wp14:editId="19CE56F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BAAA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1BEBAAA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65D2" w14:textId="77777777" w:rsidR="00513867" w:rsidRDefault="00513867" w:rsidP="001D7128">
      <w:pPr>
        <w:spacing w:after="0" w:line="240" w:lineRule="auto"/>
      </w:pPr>
      <w:r>
        <w:separator/>
      </w:r>
    </w:p>
  </w:footnote>
  <w:footnote w:type="continuationSeparator" w:id="0">
    <w:p w14:paraId="2CBE9C5C" w14:textId="77777777" w:rsidR="00513867" w:rsidRDefault="0051386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17755"/>
    <w:rsid w:val="00045C88"/>
    <w:rsid w:val="000500F8"/>
    <w:rsid w:val="00063091"/>
    <w:rsid w:val="00075BBA"/>
    <w:rsid w:val="00101B3F"/>
    <w:rsid w:val="001D7128"/>
    <w:rsid w:val="001E6D81"/>
    <w:rsid w:val="00206339"/>
    <w:rsid w:val="00232886"/>
    <w:rsid w:val="00237A60"/>
    <w:rsid w:val="00262700"/>
    <w:rsid w:val="00294CEF"/>
    <w:rsid w:val="002E5091"/>
    <w:rsid w:val="002E6D80"/>
    <w:rsid w:val="0031496C"/>
    <w:rsid w:val="00347B13"/>
    <w:rsid w:val="00386F65"/>
    <w:rsid w:val="003B5668"/>
    <w:rsid w:val="003B7B0B"/>
    <w:rsid w:val="004A09BE"/>
    <w:rsid w:val="004E3693"/>
    <w:rsid w:val="00513867"/>
    <w:rsid w:val="00567867"/>
    <w:rsid w:val="005E5EEF"/>
    <w:rsid w:val="00691735"/>
    <w:rsid w:val="006974CC"/>
    <w:rsid w:val="006E0C67"/>
    <w:rsid w:val="007C39AA"/>
    <w:rsid w:val="00812889"/>
    <w:rsid w:val="008A086B"/>
    <w:rsid w:val="00920EF5"/>
    <w:rsid w:val="00990722"/>
    <w:rsid w:val="009E309C"/>
    <w:rsid w:val="00A25802"/>
    <w:rsid w:val="00A43426"/>
    <w:rsid w:val="00B13212"/>
    <w:rsid w:val="00B22764"/>
    <w:rsid w:val="00B45B7E"/>
    <w:rsid w:val="00B71000"/>
    <w:rsid w:val="00B773E5"/>
    <w:rsid w:val="00B971A2"/>
    <w:rsid w:val="00BA0150"/>
    <w:rsid w:val="00BE28F6"/>
    <w:rsid w:val="00C215C1"/>
    <w:rsid w:val="00C2274C"/>
    <w:rsid w:val="00C35B48"/>
    <w:rsid w:val="00CD68D3"/>
    <w:rsid w:val="00D14424"/>
    <w:rsid w:val="00DF4962"/>
    <w:rsid w:val="00DF6719"/>
    <w:rsid w:val="00E017B0"/>
    <w:rsid w:val="00EA40D7"/>
    <w:rsid w:val="00F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69AD"/>
  <w15:docId w15:val="{2E336668-B38D-482B-8A15-E0FB5C1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BalloonText">
    <w:name w:val="Balloon Text"/>
    <w:basedOn w:val="Normal"/>
    <w:link w:val="BalloonTextChar"/>
    <w:uiPriority w:val="99"/>
    <w:semiHidden/>
    <w:unhideWhenUsed/>
    <w:rsid w:val="00A2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0180-1101-42E9-A576-88EE246B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Marija Pilčik</cp:lastModifiedBy>
  <cp:revision>13</cp:revision>
  <cp:lastPrinted>2016-11-25T07:48:00Z</cp:lastPrinted>
  <dcterms:created xsi:type="dcterms:W3CDTF">2019-04-12T06:11:00Z</dcterms:created>
  <dcterms:modified xsi:type="dcterms:W3CDTF">2020-01-13T06:09:00Z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